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F46" w:rsidRDefault="00B13F46" w:rsidP="00B13F46">
      <w:pPr>
        <w:pStyle w:val="a3"/>
        <w:ind w:left="2835" w:firstLine="0"/>
      </w:pPr>
      <w:r>
        <w:t>ПРОЕКТ</w:t>
      </w:r>
    </w:p>
    <w:p w:rsidR="00B13F46" w:rsidRDefault="00B13F46" w:rsidP="00B13F46">
      <w:pPr>
        <w:pStyle w:val="a3"/>
        <w:ind w:left="2835" w:firstLine="0"/>
      </w:pPr>
      <w:r>
        <w:t xml:space="preserve">вносится администрацией </w:t>
      </w:r>
    </w:p>
    <w:p w:rsidR="00B13F46" w:rsidRDefault="00B13F46" w:rsidP="00B13F46">
      <w:pPr>
        <w:pStyle w:val="a3"/>
        <w:ind w:left="2835" w:firstLine="0"/>
      </w:pPr>
      <w:r>
        <w:t>муниципального образования</w:t>
      </w:r>
    </w:p>
    <w:p w:rsidR="00B13F46" w:rsidRDefault="00B13F46" w:rsidP="00B13F46">
      <w:pPr>
        <w:pStyle w:val="a3"/>
        <w:ind w:left="2835" w:firstLine="0"/>
      </w:pPr>
      <w:r>
        <w:t>«Городской округ город Астрахань»</w:t>
      </w:r>
    </w:p>
    <w:p w:rsidR="00B13F46" w:rsidRPr="00B45FA2" w:rsidRDefault="00B13F46" w:rsidP="00B13F46">
      <w:pPr>
        <w:pStyle w:val="3"/>
      </w:pPr>
      <w:r w:rsidRPr="00B45FA2">
        <w:t>Городская Дума муниципального образования</w:t>
      </w:r>
    </w:p>
    <w:p w:rsidR="00B13F46" w:rsidRPr="00B45FA2" w:rsidRDefault="00B13F46" w:rsidP="00B13F46">
      <w:pPr>
        <w:pStyle w:val="3"/>
      </w:pPr>
      <w:r w:rsidRPr="00B45FA2">
        <w:t xml:space="preserve"> «Городской округ город Астрахань»</w:t>
      </w:r>
    </w:p>
    <w:p w:rsidR="00B13F46" w:rsidRPr="00B45FA2" w:rsidRDefault="00B13F46" w:rsidP="00B13F46">
      <w:pPr>
        <w:pStyle w:val="3"/>
      </w:pPr>
      <w:r w:rsidRPr="00B45FA2">
        <w:t>РЕШЕНИЕ</w:t>
      </w:r>
      <w:bookmarkStart w:id="0" w:name="_GoBack"/>
      <w:bookmarkEnd w:id="0"/>
    </w:p>
    <w:p w:rsidR="00B13F46" w:rsidRPr="00B45FA2" w:rsidRDefault="00B13F46" w:rsidP="00B13F46">
      <w:pPr>
        <w:pStyle w:val="3"/>
      </w:pPr>
      <w:r w:rsidRPr="00B45FA2">
        <w:t>________________________ № _________</w:t>
      </w:r>
    </w:p>
    <w:p w:rsidR="00B13F46" w:rsidRPr="00B45FA2" w:rsidRDefault="00B13F46" w:rsidP="00B13F46">
      <w:pPr>
        <w:pStyle w:val="3"/>
      </w:pPr>
      <w:r w:rsidRPr="00B45FA2">
        <w:t xml:space="preserve">«Об исполнении бюджета </w:t>
      </w:r>
    </w:p>
    <w:p w:rsidR="00B13F46" w:rsidRDefault="00B13F46" w:rsidP="00B13F46">
      <w:pPr>
        <w:pStyle w:val="3"/>
      </w:pPr>
      <w:r w:rsidRPr="00B45FA2">
        <w:t>муниципального образования «Город Астрахань» за 2022 год»</w:t>
      </w:r>
    </w:p>
    <w:p w:rsidR="00B13F46" w:rsidRDefault="00B13F46" w:rsidP="00505794">
      <w:pPr>
        <w:pStyle w:val="a3"/>
        <w:ind w:firstLine="709"/>
      </w:pPr>
      <w: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«Городской округ город Астрахань», Городская Дума муниципального образования «Городской округ город Астрахань» РЕШИЛА:</w:t>
      </w:r>
    </w:p>
    <w:p w:rsidR="00B13F46" w:rsidRDefault="00B13F46" w:rsidP="00505794">
      <w:pPr>
        <w:pStyle w:val="a3"/>
        <w:ind w:firstLine="709"/>
      </w:pPr>
      <w:r>
        <w:t>1. Утвердить отчет об исполнении бюджета муниципального образования «Город Астрахань» за 2022 год:</w:t>
      </w:r>
    </w:p>
    <w:p w:rsidR="00B13F46" w:rsidRDefault="00B13F46" w:rsidP="00505794">
      <w:pPr>
        <w:pStyle w:val="a3"/>
        <w:ind w:firstLine="709"/>
      </w:pPr>
      <w:r>
        <w:t>- по доходам в сумме 13 619 617,1 тыс. рублей,</w:t>
      </w:r>
    </w:p>
    <w:p w:rsidR="00B13F46" w:rsidRDefault="00B13F46" w:rsidP="00505794">
      <w:pPr>
        <w:pStyle w:val="a3"/>
        <w:ind w:firstLine="709"/>
      </w:pPr>
      <w:r>
        <w:t>- по расходам в сумме 13 389 136,4 тыс. рублей,</w:t>
      </w:r>
    </w:p>
    <w:p w:rsidR="00B13F46" w:rsidRDefault="00B13F46" w:rsidP="00505794">
      <w:pPr>
        <w:pStyle w:val="a3"/>
        <w:ind w:firstLine="709"/>
      </w:pPr>
      <w:r>
        <w:t>- с профицитом бюджетных сре</w:t>
      </w:r>
      <w:proofErr w:type="gramStart"/>
      <w:r>
        <w:t>дств в с</w:t>
      </w:r>
      <w:proofErr w:type="gramEnd"/>
      <w:r>
        <w:t>умме 230 480,7 тыс. рублей.</w:t>
      </w:r>
    </w:p>
    <w:p w:rsidR="00B13F46" w:rsidRDefault="00B13F46" w:rsidP="00505794">
      <w:pPr>
        <w:pStyle w:val="a3"/>
        <w:ind w:firstLine="709"/>
      </w:pPr>
      <w:r>
        <w:t>2. Утвердить следующие показатели:</w:t>
      </w:r>
    </w:p>
    <w:p w:rsidR="00B13F46" w:rsidRDefault="00B13F46" w:rsidP="00505794">
      <w:pPr>
        <w:pStyle w:val="a3"/>
        <w:ind w:firstLine="709"/>
      </w:pPr>
      <w:r>
        <w:t>- доходов бюджета муниципального образования «Город Астрахань» по кодам классификации доходов бюджетов за 2022 год (приложение 1);</w:t>
      </w:r>
    </w:p>
    <w:p w:rsidR="00B13F46" w:rsidRDefault="00B13F46" w:rsidP="00505794">
      <w:pPr>
        <w:pStyle w:val="a3"/>
        <w:ind w:firstLine="709"/>
      </w:pPr>
      <w:r>
        <w:t xml:space="preserve">- источников финансирования дефицита бюджета муниципального образования «Город Астрахань» по кодам </w:t>
      </w:r>
      <w:proofErr w:type="gramStart"/>
      <w:r>
        <w:t>классификации источников финансирования дефицитов бюджетов</w:t>
      </w:r>
      <w:proofErr w:type="gramEnd"/>
      <w:r>
        <w:t xml:space="preserve"> за 2022 год (приложение 2);</w:t>
      </w:r>
    </w:p>
    <w:p w:rsidR="00B13F46" w:rsidRDefault="00B13F46" w:rsidP="00505794">
      <w:pPr>
        <w:pStyle w:val="a3"/>
        <w:ind w:firstLine="709"/>
      </w:pPr>
      <w:r>
        <w:t>- расходов бюджета муниципального образования «Город Астрахань» по ведомственной структуре расходов бюджетов за 2022 год (приложение 3);</w:t>
      </w:r>
    </w:p>
    <w:p w:rsidR="00B13F46" w:rsidRDefault="00B13F46" w:rsidP="00505794">
      <w:pPr>
        <w:pStyle w:val="a3"/>
        <w:ind w:firstLine="709"/>
      </w:pPr>
      <w:r>
        <w:t>- расходов бюджета муниципального образования «Город Астрахань» по разделам, подразделам, целевым статьям и видам расходов классификации расходов бюджетов за 2022 год (приложение 4);</w:t>
      </w:r>
    </w:p>
    <w:p w:rsidR="00B13F46" w:rsidRDefault="00B13F46" w:rsidP="00505794">
      <w:pPr>
        <w:pStyle w:val="a3"/>
        <w:ind w:firstLine="709"/>
        <w:rPr>
          <w:spacing w:val="2"/>
        </w:rPr>
      </w:pPr>
      <w:r>
        <w:rPr>
          <w:spacing w:val="2"/>
        </w:rPr>
        <w:t>- исполнения государственных, муниципальных и ведомственных целевых программ муниципального образования «Город Астрахань» за 2022 год (приложение 5).</w:t>
      </w:r>
    </w:p>
    <w:p w:rsidR="00B13F46" w:rsidRDefault="00B13F46" w:rsidP="00505794">
      <w:pPr>
        <w:pStyle w:val="a3"/>
        <w:ind w:firstLine="709"/>
      </w:pPr>
      <w:r>
        <w:t>3.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«Городской округ город Астрахань» и разместить на официальных сайтах Городской Думы муниципального образования «Городской округ город Астрахань» и администрации муниципального образования «Городской округ город Астрахань» в сети Интернет.</w:t>
      </w:r>
    </w:p>
    <w:p w:rsidR="00B13F46" w:rsidRDefault="00B13F46" w:rsidP="00505794">
      <w:pPr>
        <w:pStyle w:val="a3"/>
        <w:ind w:firstLine="709"/>
      </w:pPr>
      <w:r>
        <w:t>4. Настоящее решение вступает в силу после его официального опубликования.</w:t>
      </w:r>
    </w:p>
    <w:p w:rsidR="00B13F46" w:rsidRDefault="00B13F46" w:rsidP="00B13F46">
      <w:pPr>
        <w:pStyle w:val="a3"/>
        <w:jc w:val="right"/>
        <w:rPr>
          <w:b/>
          <w:bCs/>
        </w:rPr>
      </w:pPr>
      <w:r>
        <w:rPr>
          <w:b/>
          <w:bCs/>
        </w:rPr>
        <w:t>Председатель Городской Думы муниципального образования</w:t>
      </w:r>
    </w:p>
    <w:p w:rsidR="00B13F46" w:rsidRDefault="00B13F46" w:rsidP="00B13F46">
      <w:pPr>
        <w:pStyle w:val="a3"/>
        <w:jc w:val="right"/>
        <w:rPr>
          <w:b/>
          <w:bCs/>
        </w:rPr>
      </w:pPr>
      <w:r>
        <w:rPr>
          <w:b/>
          <w:bCs/>
        </w:rPr>
        <w:t xml:space="preserve"> «Городской округ город Астрахань»</w:t>
      </w:r>
    </w:p>
    <w:p w:rsidR="00B13F46" w:rsidRDefault="00B13F46" w:rsidP="00B13F46">
      <w:pPr>
        <w:pStyle w:val="a3"/>
        <w:jc w:val="right"/>
        <w:rPr>
          <w:b/>
          <w:bCs/>
        </w:rPr>
      </w:pPr>
      <w:r>
        <w:rPr>
          <w:b/>
          <w:bCs/>
        </w:rPr>
        <w:t>И.Ю. СЕДОВ.</w:t>
      </w:r>
    </w:p>
    <w:p w:rsidR="00B13F46" w:rsidRDefault="00B13F46" w:rsidP="00B7224A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</w:t>
      </w:r>
    </w:p>
    <w:p w:rsidR="00B13F46" w:rsidRDefault="00B13F46" w:rsidP="00B7224A">
      <w:pPr>
        <w:pStyle w:val="a3"/>
        <w:jc w:val="right"/>
        <w:rPr>
          <w:b/>
          <w:bCs/>
        </w:rPr>
      </w:pPr>
      <w:r>
        <w:rPr>
          <w:b/>
          <w:bCs/>
        </w:rPr>
        <w:t xml:space="preserve"> «Городской округ город Астрахань»</w:t>
      </w:r>
    </w:p>
    <w:p w:rsidR="00B7224A" w:rsidRPr="00B7224A" w:rsidRDefault="00B7224A" w:rsidP="00B7224A">
      <w:pPr>
        <w:jc w:val="right"/>
        <w:rPr>
          <w:rFonts w:eastAsia="Times New Roman" w:cs="Times New Roman"/>
        </w:rPr>
      </w:pPr>
      <w:r w:rsidRPr="00B7224A">
        <w:rPr>
          <w:rFonts w:eastAsia="Times New Roman" w:cs="Times New Roman"/>
          <w:b/>
          <w:bCs/>
        </w:rPr>
        <w:t>О.А. ПОЛУМОРДВИНОВ</w:t>
      </w:r>
    </w:p>
    <w:p w:rsidR="00FF4A14" w:rsidRDefault="00505794"/>
    <w:sectPr w:rsidR="00FF4A14" w:rsidSect="0050579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F46"/>
    <w:rsid w:val="00505794"/>
    <w:rsid w:val="008505A8"/>
    <w:rsid w:val="00A56E3A"/>
    <w:rsid w:val="00B13F46"/>
    <w:rsid w:val="00B72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13F46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13F46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13F46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13F46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2023-05-05T09:09:00Z</dcterms:created>
  <dcterms:modified xsi:type="dcterms:W3CDTF">2023-05-05T09:10:00Z</dcterms:modified>
</cp:coreProperties>
</file>